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D732B" w14:textId="0AB82FD4" w:rsidR="004563B8" w:rsidRPr="00013B35" w:rsidRDefault="00E50183" w:rsidP="00C43CD7">
      <w:pPr>
        <w:jc w:val="center"/>
        <w:rPr>
          <w:rFonts w:asciiTheme="minorHAnsi" w:hAnsiTheme="minorHAnsi" w:cstheme="minorHAnsi"/>
          <w:b/>
          <w:sz w:val="20"/>
          <w:szCs w:val="20"/>
          <w:u w:val="single"/>
        </w:rPr>
      </w:pPr>
      <w:r>
        <w:rPr>
          <w:rFonts w:asciiTheme="minorHAnsi" w:hAnsiTheme="minorHAnsi" w:cstheme="minorHAnsi"/>
          <w:b/>
          <w:sz w:val="20"/>
          <w:szCs w:val="20"/>
          <w:u w:val="single"/>
        </w:rPr>
        <w:t>OTHER STATE LAW NOTICES</w:t>
      </w:r>
    </w:p>
    <w:p w14:paraId="5127F41D" w14:textId="77777777" w:rsidR="004563B8" w:rsidRDefault="004563B8" w:rsidP="004563B8">
      <w:pPr>
        <w:rPr>
          <w:rFonts w:asciiTheme="minorHAnsi" w:hAnsiTheme="minorHAnsi" w:cstheme="minorHAnsi"/>
          <w:sz w:val="20"/>
          <w:szCs w:val="20"/>
        </w:rPr>
      </w:pPr>
    </w:p>
    <w:p w14:paraId="1EC42298" w14:textId="77777777" w:rsidR="004563B8" w:rsidRPr="005E7E3C" w:rsidRDefault="004563B8" w:rsidP="004563B8">
      <w:pPr>
        <w:pStyle w:val="BodySingle"/>
        <w:spacing w:after="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4563B8" w:rsidRPr="005E7E3C" w14:paraId="0F36B738" w14:textId="77777777" w:rsidTr="004128DA">
        <w:tc>
          <w:tcPr>
            <w:tcW w:w="9576" w:type="dxa"/>
            <w:tcBorders>
              <w:top w:val="single" w:sz="4" w:space="0" w:color="auto"/>
              <w:left w:val="single" w:sz="4" w:space="0" w:color="auto"/>
              <w:bottom w:val="single" w:sz="4" w:space="0" w:color="auto"/>
              <w:right w:val="single" w:sz="4" w:space="0" w:color="auto"/>
            </w:tcBorders>
            <w:shd w:val="clear" w:color="auto" w:fill="auto"/>
          </w:tcPr>
          <w:p w14:paraId="656FDB23" w14:textId="77777777" w:rsidR="004563B8" w:rsidRPr="00811F56" w:rsidRDefault="004563B8" w:rsidP="004128DA">
            <w:pPr>
              <w:pStyle w:val="BodySingle"/>
              <w:spacing w:after="120"/>
              <w:rPr>
                <w:rFonts w:asciiTheme="minorHAnsi" w:hAnsiTheme="minorHAnsi" w:cstheme="minorHAnsi"/>
                <w:b/>
                <w:sz w:val="20"/>
                <w:szCs w:val="20"/>
              </w:rPr>
            </w:pPr>
            <w:r w:rsidRPr="00595E0B">
              <w:rPr>
                <w:rFonts w:asciiTheme="minorHAnsi" w:hAnsiTheme="minorHAnsi" w:cstheme="minorHAnsi"/>
                <w:b/>
                <w:sz w:val="20"/>
                <w:szCs w:val="20"/>
                <w:u w:val="single"/>
              </w:rPr>
              <w:t>New York applicants only</w:t>
            </w:r>
            <w:r w:rsidRPr="00811F56">
              <w:rPr>
                <w:rFonts w:asciiTheme="minorHAnsi" w:hAnsiTheme="minorHAnsi" w:cstheme="minorHAnsi"/>
                <w:b/>
                <w:sz w:val="20"/>
                <w:szCs w:val="20"/>
              </w:rPr>
              <w:t>:</w:t>
            </w:r>
            <w:r w:rsidRPr="00811F56">
              <w:rPr>
                <w:rFonts w:asciiTheme="minorHAnsi" w:hAnsiTheme="minorHAnsi" w:cstheme="minorHAnsi"/>
                <w:sz w:val="20"/>
                <w:szCs w:val="20"/>
              </w:rPr>
              <w:t xml:space="preserve">  Upon request, you will be informed </w:t>
            </w:r>
            <w:proofErr w:type="gramStart"/>
            <w:r w:rsidRPr="00811F56">
              <w:rPr>
                <w:rFonts w:asciiTheme="minorHAnsi" w:hAnsiTheme="minorHAnsi" w:cstheme="minorHAnsi"/>
                <w:sz w:val="20"/>
                <w:szCs w:val="20"/>
              </w:rPr>
              <w:t>whether or not</w:t>
            </w:r>
            <w:proofErr w:type="gramEnd"/>
            <w:r w:rsidRPr="00811F56">
              <w:rPr>
                <w:rFonts w:asciiTheme="minorHAnsi" w:hAnsiTheme="minorHAnsi" w:cstheme="minorHAnsi"/>
                <w:sz w:val="20"/>
                <w:szCs w:val="20"/>
              </w:rPr>
              <w:t xml:space="preserve">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r w:rsidR="004563B8" w:rsidRPr="005E7E3C" w14:paraId="71E06483" w14:textId="77777777" w:rsidTr="004128DA">
        <w:tc>
          <w:tcPr>
            <w:tcW w:w="9576" w:type="dxa"/>
            <w:tcBorders>
              <w:top w:val="single" w:sz="4" w:space="0" w:color="auto"/>
              <w:left w:val="single" w:sz="4" w:space="0" w:color="auto"/>
              <w:bottom w:val="single" w:sz="4" w:space="0" w:color="auto"/>
              <w:right w:val="single" w:sz="4" w:space="0" w:color="auto"/>
            </w:tcBorders>
            <w:shd w:val="clear" w:color="auto" w:fill="auto"/>
          </w:tcPr>
          <w:p w14:paraId="411F893B" w14:textId="77777777" w:rsidR="004563B8" w:rsidRPr="005E7E3C" w:rsidRDefault="004563B8" w:rsidP="004128DA">
            <w:pPr>
              <w:pStyle w:val="BodySingle"/>
              <w:spacing w:after="120"/>
              <w:rPr>
                <w:rFonts w:asciiTheme="minorHAnsi" w:hAnsiTheme="minorHAnsi" w:cstheme="minorHAnsi"/>
                <w:sz w:val="20"/>
                <w:szCs w:val="20"/>
              </w:rPr>
            </w:pPr>
            <w:r w:rsidRPr="00595E0B">
              <w:rPr>
                <w:rFonts w:asciiTheme="minorHAnsi" w:hAnsiTheme="minorHAnsi" w:cstheme="minorHAnsi"/>
                <w:b/>
                <w:sz w:val="20"/>
                <w:szCs w:val="20"/>
                <w:u w:val="single"/>
              </w:rPr>
              <w:t>New York City applicants only</w:t>
            </w:r>
            <w:r w:rsidRPr="005E7E3C">
              <w:rPr>
                <w:rFonts w:asciiTheme="minorHAnsi" w:hAnsiTheme="minorHAnsi" w:cstheme="minorHAnsi"/>
                <w:sz w:val="20"/>
                <w:szCs w:val="20"/>
              </w:rPr>
              <w:t>:  By signing this form, you further authorize the Company to provide you with a copy of your consumer report, the New York City Fair Chance Act Notice form, and any other documents, to the extent required by law, at the mailing address and/or email address you provide to the Company.</w:t>
            </w:r>
          </w:p>
        </w:tc>
      </w:tr>
      <w:tr w:rsidR="004563B8" w:rsidRPr="005E7E3C" w14:paraId="7B6D0FD2" w14:textId="77777777" w:rsidTr="004128DA">
        <w:tc>
          <w:tcPr>
            <w:tcW w:w="9576" w:type="dxa"/>
            <w:tcBorders>
              <w:top w:val="single" w:sz="4" w:space="0" w:color="auto"/>
              <w:left w:val="single" w:sz="4" w:space="0" w:color="auto"/>
              <w:bottom w:val="single" w:sz="4" w:space="0" w:color="auto"/>
              <w:right w:val="single" w:sz="4" w:space="0" w:color="auto"/>
            </w:tcBorders>
            <w:shd w:val="clear" w:color="auto" w:fill="auto"/>
          </w:tcPr>
          <w:p w14:paraId="487CEBC0" w14:textId="3A875B55" w:rsidR="004563B8" w:rsidRPr="005E7E3C" w:rsidRDefault="00013B35" w:rsidP="00013B35">
            <w:pPr>
              <w:pStyle w:val="BodySingle"/>
              <w:spacing w:after="120"/>
              <w:rPr>
                <w:rFonts w:asciiTheme="minorHAnsi" w:hAnsiTheme="minorHAnsi" w:cstheme="minorHAnsi"/>
                <w:b/>
                <w:sz w:val="20"/>
                <w:szCs w:val="20"/>
              </w:rPr>
            </w:pPr>
            <w:r w:rsidRPr="00595E0B">
              <w:rPr>
                <w:rFonts w:asciiTheme="minorHAnsi" w:hAnsiTheme="minorHAnsi" w:cstheme="minorHAnsi"/>
                <w:b/>
                <w:bCs/>
                <w:sz w:val="20"/>
                <w:szCs w:val="20"/>
                <w:u w:val="single"/>
              </w:rPr>
              <w:t xml:space="preserve">Minnesota </w:t>
            </w:r>
            <w:r w:rsidR="004563B8" w:rsidRPr="00595E0B">
              <w:rPr>
                <w:rFonts w:asciiTheme="minorHAnsi" w:hAnsiTheme="minorHAnsi" w:cstheme="minorHAnsi"/>
                <w:b/>
                <w:bCs/>
                <w:sz w:val="20"/>
                <w:szCs w:val="20"/>
                <w:u w:val="single"/>
              </w:rPr>
              <w:t>applicants only</w:t>
            </w:r>
            <w:r w:rsidR="004563B8" w:rsidRPr="005E7E3C">
              <w:rPr>
                <w:rFonts w:asciiTheme="minorHAnsi" w:hAnsiTheme="minorHAnsi" w:cstheme="minorHAnsi"/>
                <w:b/>
                <w:bCs/>
                <w:sz w:val="20"/>
                <w:szCs w:val="20"/>
              </w:rPr>
              <w:t>:</w:t>
            </w:r>
            <w:r w:rsidR="004563B8" w:rsidRPr="005E7E3C">
              <w:rPr>
                <w:rFonts w:asciiTheme="minorHAnsi" w:hAnsiTheme="minorHAnsi" w:cstheme="minorHAnsi"/>
                <w:sz w:val="20"/>
                <w:szCs w:val="20"/>
              </w:rPr>
              <w:t xml:space="preserve"> </w:t>
            </w:r>
            <w:r w:rsidR="004563B8">
              <w:rPr>
                <w:rFonts w:asciiTheme="minorHAnsi" w:hAnsiTheme="minorHAnsi" w:cstheme="minorHAnsi"/>
                <w:sz w:val="20"/>
                <w:szCs w:val="20"/>
              </w:rPr>
              <w:t xml:space="preserve"> </w:t>
            </w:r>
            <w:r w:rsidR="00D2241E" w:rsidRPr="00595E0B">
              <w:rPr>
                <w:rFonts w:asciiTheme="minorHAnsi" w:eastAsia="SimSun" w:hAnsiTheme="minorHAnsi" w:cstheme="minorHAnsi"/>
                <w:sz w:val="20"/>
                <w:szCs w:val="18"/>
                <w:lang w:eastAsia="zh-CN"/>
              </w:rPr>
              <w:t>You have the right to submit a written request to the consumer reporting agency for a complete and accurate disclosure of the nature and scope of any consumer report the Company ordered about you. The consumer reporting agency must provide you with this disclosure within five business days after its receipt of your request or the report was requested by the Company, whichever date is later</w:t>
            </w:r>
            <w:r w:rsidR="00D2241E" w:rsidRPr="002D3A09">
              <w:rPr>
                <w:rFonts w:eastAsia="SimSun"/>
                <w:lang w:eastAsia="zh-CN"/>
              </w:rPr>
              <w:t>.</w:t>
            </w:r>
            <w:r w:rsidR="00D2241E">
              <w:rPr>
                <w:rFonts w:eastAsia="SimSun"/>
                <w:lang w:eastAsia="zh-CN"/>
              </w:rPr>
              <w:t xml:space="preserve"> </w:t>
            </w:r>
            <w:r w:rsidRPr="00541A01">
              <w:rPr>
                <w:rFonts w:asciiTheme="minorHAnsi" w:hAnsiTheme="minorHAnsi" w:cstheme="minorHAnsi"/>
                <w:sz w:val="20"/>
                <w:szCs w:val="20"/>
              </w:rPr>
              <w:t xml:space="preserve">Please check the box if you would like to receive a copy of </w:t>
            </w:r>
            <w:r w:rsidR="00D2241E">
              <w:rPr>
                <w:rFonts w:asciiTheme="minorHAnsi" w:hAnsiTheme="minorHAnsi" w:cstheme="minorHAnsi"/>
                <w:sz w:val="20"/>
                <w:szCs w:val="20"/>
              </w:rPr>
              <w:t>a</w:t>
            </w:r>
            <w:r w:rsidRPr="00541A01">
              <w:rPr>
                <w:rFonts w:asciiTheme="minorHAnsi" w:hAnsiTheme="minorHAnsi" w:cstheme="minorHAnsi"/>
                <w:sz w:val="20"/>
                <w:szCs w:val="20"/>
              </w:rPr>
              <w:t xml:space="preserve"> consumer report if one is obtained by the Company.</w:t>
            </w:r>
            <w:r w:rsidR="00E6383A">
              <w:rPr>
                <w:rFonts w:asciiTheme="minorHAnsi" w:hAnsiTheme="minorHAnsi" w:cstheme="minorHAnsi"/>
                <w:sz w:val="20"/>
                <w:szCs w:val="20"/>
              </w:rPr>
              <w:t xml:space="preserve">   </w:t>
            </w:r>
            <w:sdt>
              <w:sdtPr>
                <w:rPr>
                  <w:rFonts w:asciiTheme="minorHAnsi" w:hAnsiTheme="minorHAnsi" w:cstheme="minorHAnsi"/>
                  <w:sz w:val="20"/>
                  <w:szCs w:val="20"/>
                </w:rPr>
                <w:id w:val="-1033413825"/>
                <w14:checkbox>
                  <w14:checked w14:val="0"/>
                  <w14:checkedState w14:val="2612" w14:font="MS Gothic"/>
                  <w14:uncheckedState w14:val="2610" w14:font="MS Gothic"/>
                </w14:checkbox>
              </w:sdtPr>
              <w:sdtEndPr/>
              <w:sdtContent>
                <w:r w:rsidR="00E50183">
                  <w:rPr>
                    <w:rFonts w:ascii="MS Gothic" w:eastAsia="MS Gothic" w:hAnsi="MS Gothic" w:cstheme="minorHAnsi" w:hint="eastAsia"/>
                    <w:sz w:val="20"/>
                    <w:szCs w:val="20"/>
                  </w:rPr>
                  <w:t>☐</w:t>
                </w:r>
              </w:sdtContent>
            </w:sdt>
          </w:p>
        </w:tc>
      </w:tr>
      <w:tr w:rsidR="00E50183" w:rsidRPr="005E7E3C" w14:paraId="2F4A0F49" w14:textId="77777777" w:rsidTr="004128DA">
        <w:tc>
          <w:tcPr>
            <w:tcW w:w="9576" w:type="dxa"/>
            <w:tcBorders>
              <w:top w:val="single" w:sz="4" w:space="0" w:color="auto"/>
              <w:left w:val="single" w:sz="4" w:space="0" w:color="auto"/>
              <w:bottom w:val="single" w:sz="4" w:space="0" w:color="auto"/>
              <w:right w:val="single" w:sz="4" w:space="0" w:color="auto"/>
            </w:tcBorders>
            <w:shd w:val="clear" w:color="auto" w:fill="auto"/>
          </w:tcPr>
          <w:p w14:paraId="2204DAC9" w14:textId="77777777" w:rsidR="00E50183" w:rsidRDefault="00E50183" w:rsidP="00013B35">
            <w:pPr>
              <w:pStyle w:val="BodySingle"/>
              <w:spacing w:after="120"/>
              <w:rPr>
                <w:rFonts w:asciiTheme="minorHAnsi" w:hAnsiTheme="minorHAnsi" w:cstheme="minorHAnsi"/>
                <w:b/>
                <w:bCs/>
                <w:sz w:val="20"/>
                <w:szCs w:val="20"/>
              </w:rPr>
            </w:pPr>
            <w:r w:rsidRPr="00001152">
              <w:rPr>
                <w:rFonts w:asciiTheme="minorHAnsi" w:eastAsia="SimSun" w:hAnsiTheme="minorHAnsi" w:cstheme="minorHAnsi"/>
                <w:b/>
                <w:sz w:val="20"/>
                <w:szCs w:val="18"/>
                <w:u w:val="single"/>
                <w:lang w:eastAsia="zh-CN"/>
              </w:rPr>
              <w:t>Oklahoma applicants only</w:t>
            </w:r>
            <w:r w:rsidRPr="00001152">
              <w:rPr>
                <w:rFonts w:asciiTheme="minorHAnsi" w:eastAsia="SimSun" w:hAnsiTheme="minorHAnsi" w:cstheme="minorHAnsi"/>
                <w:b/>
                <w:sz w:val="20"/>
                <w:szCs w:val="18"/>
                <w:lang w:eastAsia="zh-CN"/>
              </w:rPr>
              <w:t>:</w:t>
            </w:r>
            <w:r w:rsidRPr="00001152">
              <w:rPr>
                <w:rFonts w:asciiTheme="minorHAnsi" w:eastAsia="SimSun" w:hAnsiTheme="minorHAnsi" w:cstheme="minorHAnsi"/>
                <w:sz w:val="20"/>
                <w:szCs w:val="18"/>
                <w:lang w:eastAsia="zh-CN"/>
              </w:rPr>
              <w:t xml:space="preserve">  Please check this box if you would like to receive a copy of a consumer report if one is obtained by the Company.  □   </w:t>
            </w:r>
          </w:p>
        </w:tc>
      </w:tr>
      <w:tr w:rsidR="004563B8" w:rsidRPr="005E7E3C" w14:paraId="335BBF0A" w14:textId="77777777" w:rsidTr="004128DA">
        <w:tc>
          <w:tcPr>
            <w:tcW w:w="9576" w:type="dxa"/>
            <w:tcBorders>
              <w:top w:val="single" w:sz="4" w:space="0" w:color="auto"/>
              <w:left w:val="single" w:sz="4" w:space="0" w:color="auto"/>
              <w:bottom w:val="single" w:sz="4" w:space="0" w:color="auto"/>
              <w:right w:val="single" w:sz="4" w:space="0" w:color="auto"/>
            </w:tcBorders>
            <w:shd w:val="clear" w:color="auto" w:fill="auto"/>
          </w:tcPr>
          <w:p w14:paraId="0707051C" w14:textId="77777777" w:rsidR="004563B8" w:rsidRPr="005E7E3C" w:rsidRDefault="004563B8" w:rsidP="004128DA">
            <w:pPr>
              <w:pStyle w:val="BodySingle"/>
              <w:spacing w:after="120"/>
              <w:rPr>
                <w:rFonts w:asciiTheme="minorHAnsi" w:hAnsiTheme="minorHAnsi" w:cstheme="minorHAnsi"/>
                <w:b/>
                <w:sz w:val="20"/>
                <w:szCs w:val="20"/>
              </w:rPr>
            </w:pPr>
            <w:r w:rsidRPr="00595E0B">
              <w:rPr>
                <w:rFonts w:asciiTheme="minorHAnsi" w:hAnsiTheme="minorHAnsi" w:cstheme="minorHAnsi"/>
                <w:b/>
                <w:sz w:val="20"/>
                <w:szCs w:val="20"/>
                <w:u w:val="single"/>
              </w:rPr>
              <w:t>Washington State applicants only</w:t>
            </w:r>
            <w:r w:rsidRPr="00595E0B">
              <w:rPr>
                <w:rFonts w:asciiTheme="minorHAnsi" w:hAnsiTheme="minorHAnsi" w:cstheme="minorHAnsi"/>
                <w:sz w:val="20"/>
                <w:szCs w:val="20"/>
                <w:u w:val="single"/>
              </w:rPr>
              <w:t>:</w:t>
            </w:r>
            <w:r w:rsidRPr="005E7E3C">
              <w:rPr>
                <w:rFonts w:asciiTheme="minorHAnsi" w:hAnsiTheme="minorHAnsi" w:cstheme="minorHAnsi"/>
                <w:sz w:val="20"/>
                <w:szCs w:val="20"/>
              </w:rPr>
              <w:t xml:space="preserve">  You also have the right to request from the consumer reporting agency a written summary of your rights and remedies under the Washington Fair Credit Reporting Act.</w:t>
            </w:r>
            <w:r w:rsidRPr="005E7E3C">
              <w:rPr>
                <w:rFonts w:asciiTheme="minorHAnsi" w:hAnsiTheme="minorHAnsi" w:cstheme="minorHAnsi"/>
                <w:b/>
                <w:sz w:val="20"/>
                <w:szCs w:val="20"/>
              </w:rPr>
              <w:t xml:space="preserve">  </w:t>
            </w:r>
          </w:p>
        </w:tc>
      </w:tr>
    </w:tbl>
    <w:p w14:paraId="61BCC17E" w14:textId="37E0CF77" w:rsidR="004563B8" w:rsidRPr="00821F2F" w:rsidRDefault="004563B8" w:rsidP="004563B8">
      <w:pPr>
        <w:pStyle w:val="BodySingle"/>
        <w:spacing w:after="0"/>
        <w:jc w:val="both"/>
        <w:rPr>
          <w:rFonts w:asciiTheme="minorHAnsi" w:hAnsiTheme="minorHAnsi" w:cstheme="minorHAnsi"/>
          <w:sz w:val="20"/>
          <w:szCs w:val="20"/>
        </w:rPr>
      </w:pPr>
    </w:p>
    <w:p w14:paraId="427B7023" w14:textId="62F62E95" w:rsidR="00906F89" w:rsidRDefault="00906F89" w:rsidP="00906F89">
      <w:pPr>
        <w:rPr>
          <w:rFonts w:asciiTheme="minorHAnsi" w:eastAsia="Calibri" w:hAnsiTheme="minorHAnsi" w:cstheme="minorHAnsi"/>
          <w:sz w:val="20"/>
          <w:szCs w:val="20"/>
        </w:rPr>
      </w:pPr>
      <w:r w:rsidRPr="00821F2F">
        <w:rPr>
          <w:rFonts w:asciiTheme="minorHAnsi" w:eastAsia="Calibri" w:hAnsiTheme="minorHAnsi" w:cstheme="minorHAnsi"/>
          <w:sz w:val="20"/>
          <w:szCs w:val="20"/>
        </w:rPr>
        <w:t xml:space="preserve">□ </w:t>
      </w:r>
      <w:r w:rsidRPr="00821F2F">
        <w:rPr>
          <w:rFonts w:asciiTheme="minorHAnsi" w:eastAsia="Calibri" w:hAnsiTheme="minorHAnsi" w:cstheme="minorHAnsi"/>
          <w:sz w:val="20"/>
          <w:szCs w:val="20"/>
        </w:rPr>
        <w:tab/>
        <w:t xml:space="preserve">I acknowledge receipt of this ‘Other State Law Notices’ </w:t>
      </w:r>
      <w:bookmarkStart w:id="0" w:name="_GoBack"/>
      <w:bookmarkEnd w:id="0"/>
      <w:r w:rsidRPr="00821F2F">
        <w:rPr>
          <w:rFonts w:asciiTheme="minorHAnsi" w:eastAsia="Calibri" w:hAnsiTheme="minorHAnsi" w:cstheme="minorHAnsi"/>
          <w:sz w:val="20"/>
          <w:szCs w:val="20"/>
        </w:rPr>
        <w:t>and certify that I have read and understand this document.</w:t>
      </w:r>
    </w:p>
    <w:p w14:paraId="196601A4" w14:textId="7959BF8D" w:rsidR="0088128C" w:rsidRDefault="0088128C" w:rsidP="00906F89">
      <w:pPr>
        <w:rPr>
          <w:rFonts w:asciiTheme="minorHAnsi" w:eastAsia="Calibri" w:hAnsiTheme="minorHAnsi" w:cstheme="minorHAnsi"/>
          <w:sz w:val="20"/>
          <w:szCs w:val="20"/>
        </w:rPr>
      </w:pPr>
    </w:p>
    <w:p w14:paraId="0EB87FD1" w14:textId="77777777" w:rsidR="0088128C" w:rsidRPr="00821F2F" w:rsidRDefault="0088128C" w:rsidP="0088128C">
      <w:pPr>
        <w:jc w:val="center"/>
        <w:rPr>
          <w:rFonts w:asciiTheme="minorHAnsi" w:eastAsia="SimSun" w:hAnsiTheme="minorHAnsi" w:cstheme="minorHAnsi"/>
          <w:b/>
          <w:sz w:val="20"/>
          <w:szCs w:val="20"/>
          <w:lang w:eastAsia="zh-CN"/>
        </w:rPr>
      </w:pPr>
      <w:r w:rsidRPr="00821F2F">
        <w:rPr>
          <w:rFonts w:asciiTheme="minorHAnsi" w:eastAsia="SimSun" w:hAnsiTheme="minorHAnsi" w:cstheme="minorHAnsi"/>
          <w:b/>
          <w:sz w:val="20"/>
          <w:szCs w:val="20"/>
          <w:lang w:eastAsia="zh-CN"/>
        </w:rPr>
        <w:t>[End of Document]</w:t>
      </w:r>
    </w:p>
    <w:p w14:paraId="03166F4D" w14:textId="0B202172" w:rsidR="0088128C" w:rsidRPr="0088128C" w:rsidRDefault="0088128C" w:rsidP="0088128C">
      <w:pPr>
        <w:spacing w:after="240"/>
        <w:jc w:val="center"/>
        <w:rPr>
          <w:rFonts w:asciiTheme="minorHAnsi" w:eastAsia="SimSun" w:hAnsiTheme="minorHAnsi" w:cstheme="minorHAnsi"/>
          <w:b/>
          <w:sz w:val="20"/>
          <w:szCs w:val="20"/>
          <w:lang w:eastAsia="zh-CN"/>
        </w:rPr>
      </w:pPr>
      <w:r w:rsidRPr="00821F2F">
        <w:rPr>
          <w:rFonts w:asciiTheme="minorHAnsi" w:eastAsia="SimSun" w:hAnsiTheme="minorHAnsi" w:cstheme="minorHAnsi"/>
          <w:b/>
          <w:sz w:val="20"/>
          <w:szCs w:val="20"/>
          <w:lang w:eastAsia="zh-CN"/>
        </w:rPr>
        <w:t>p. 1 of 1</w:t>
      </w:r>
    </w:p>
    <w:p w14:paraId="1DAF0A6A" w14:textId="77777777" w:rsidR="00F001AA" w:rsidRPr="004563B8" w:rsidRDefault="00F001AA" w:rsidP="004563B8">
      <w:pPr>
        <w:pStyle w:val="BodySingle"/>
        <w:spacing w:after="0"/>
        <w:rPr>
          <w:rFonts w:asciiTheme="minorHAnsi" w:hAnsiTheme="minorHAnsi" w:cstheme="minorHAnsi"/>
          <w:sz w:val="20"/>
          <w:szCs w:val="20"/>
        </w:rPr>
      </w:pPr>
    </w:p>
    <w:sectPr w:rsidR="00F001AA" w:rsidRPr="004563B8" w:rsidSect="00502084">
      <w:headerReference w:type="default" r:id="rId7"/>
      <w:pgSz w:w="12240" w:h="15840"/>
      <w:pgMar w:top="1080" w:right="1080" w:bottom="108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3192A" w14:textId="77777777" w:rsidR="00616493" w:rsidRDefault="00616493" w:rsidP="004563B8">
      <w:r>
        <w:separator/>
      </w:r>
    </w:p>
  </w:endnote>
  <w:endnote w:type="continuationSeparator" w:id="0">
    <w:p w14:paraId="57559971" w14:textId="77777777" w:rsidR="00616493" w:rsidRDefault="00616493" w:rsidP="0045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B9208" w14:textId="77777777" w:rsidR="00616493" w:rsidRDefault="00616493" w:rsidP="004563B8">
      <w:r>
        <w:separator/>
      </w:r>
    </w:p>
  </w:footnote>
  <w:footnote w:type="continuationSeparator" w:id="0">
    <w:p w14:paraId="103EF6D2" w14:textId="77777777" w:rsidR="00616493" w:rsidRDefault="00616493" w:rsidP="0045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0DDA" w14:textId="4824BAF8" w:rsidR="00675995" w:rsidRPr="00675995" w:rsidRDefault="00675995" w:rsidP="00675995">
    <w:pPr>
      <w:pStyle w:val="Header"/>
      <w:jc w:val="both"/>
      <w:rPr>
        <w:rFonts w:asciiTheme="minorHAnsi" w:hAnsiTheme="minorHAnsi"/>
        <w:b/>
        <w:i/>
        <w:sz w:val="16"/>
        <w:szCs w:val="16"/>
      </w:rPr>
    </w:pPr>
    <w:r>
      <w:rPr>
        <w:rFonts w:asciiTheme="minorHAnsi" w:hAnsiTheme="minorHAns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64F9E5D7" w14:textId="77777777" w:rsidR="00675995" w:rsidRDefault="00675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13BD3"/>
    <w:multiLevelType w:val="hybridMultilevel"/>
    <w:tmpl w:val="4E96648A"/>
    <w:lvl w:ilvl="0" w:tplc="1FDA52E4">
      <w:numFmt w:val="bullet"/>
      <w:lvlText w:val=""/>
      <w:lvlJc w:val="left"/>
      <w:pPr>
        <w:ind w:left="720" w:hanging="360"/>
      </w:pPr>
      <w:rPr>
        <w:rFonts w:ascii="Wingdings" w:eastAsia="Times New Roman"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83"/>
    <w:rsid w:val="00013B35"/>
    <w:rsid w:val="002C53EB"/>
    <w:rsid w:val="002F56BE"/>
    <w:rsid w:val="00370501"/>
    <w:rsid w:val="004563B8"/>
    <w:rsid w:val="00502084"/>
    <w:rsid w:val="005440E3"/>
    <w:rsid w:val="00590DE1"/>
    <w:rsid w:val="00595E0B"/>
    <w:rsid w:val="00616493"/>
    <w:rsid w:val="00675995"/>
    <w:rsid w:val="006C0C60"/>
    <w:rsid w:val="007A1C49"/>
    <w:rsid w:val="007D3128"/>
    <w:rsid w:val="00821F2F"/>
    <w:rsid w:val="0088128C"/>
    <w:rsid w:val="00890BC8"/>
    <w:rsid w:val="008B0BD6"/>
    <w:rsid w:val="008E5389"/>
    <w:rsid w:val="00906F89"/>
    <w:rsid w:val="00A36E21"/>
    <w:rsid w:val="00AE3D5A"/>
    <w:rsid w:val="00AF3956"/>
    <w:rsid w:val="00BA690D"/>
    <w:rsid w:val="00BC51D7"/>
    <w:rsid w:val="00C43CD7"/>
    <w:rsid w:val="00C63D83"/>
    <w:rsid w:val="00CC0252"/>
    <w:rsid w:val="00D2241E"/>
    <w:rsid w:val="00E50183"/>
    <w:rsid w:val="00E6383A"/>
    <w:rsid w:val="00F001AA"/>
    <w:rsid w:val="00F0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1060"/>
  <w15:chartTrackingRefBased/>
  <w15:docId w15:val="{DDEC9DD5-6A57-4FFC-AC04-DAEB9D5E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4563B8"/>
    <w:pPr>
      <w:spacing w:after="240"/>
    </w:pPr>
    <w:rPr>
      <w:rFonts w:eastAsia="Calibri"/>
      <w:szCs w:val="22"/>
    </w:rPr>
  </w:style>
  <w:style w:type="character" w:styleId="Hyperlink">
    <w:name w:val="Hyperlink"/>
    <w:basedOn w:val="DefaultParagraphFont"/>
    <w:uiPriority w:val="99"/>
    <w:rsid w:val="004563B8"/>
    <w:rPr>
      <w:color w:val="0563C1" w:themeColor="hyperlink"/>
      <w:u w:val="single"/>
    </w:rPr>
  </w:style>
  <w:style w:type="paragraph" w:styleId="ListParagraph">
    <w:name w:val="List Paragraph"/>
    <w:basedOn w:val="Normal"/>
    <w:uiPriority w:val="34"/>
    <w:qFormat/>
    <w:rsid w:val="004563B8"/>
    <w:pPr>
      <w:ind w:left="720"/>
      <w:contextualSpacing/>
    </w:pPr>
  </w:style>
  <w:style w:type="paragraph" w:styleId="Header">
    <w:name w:val="header"/>
    <w:basedOn w:val="Normal"/>
    <w:link w:val="HeaderChar"/>
    <w:uiPriority w:val="99"/>
    <w:unhideWhenUsed/>
    <w:rsid w:val="004563B8"/>
    <w:pPr>
      <w:tabs>
        <w:tab w:val="center" w:pos="4680"/>
        <w:tab w:val="right" w:pos="9360"/>
      </w:tabs>
    </w:pPr>
  </w:style>
  <w:style w:type="character" w:customStyle="1" w:styleId="HeaderChar">
    <w:name w:val="Header Char"/>
    <w:basedOn w:val="DefaultParagraphFont"/>
    <w:link w:val="Header"/>
    <w:uiPriority w:val="99"/>
    <w:rsid w:val="004563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63B8"/>
    <w:pPr>
      <w:tabs>
        <w:tab w:val="center" w:pos="4680"/>
        <w:tab w:val="right" w:pos="9360"/>
      </w:tabs>
    </w:pPr>
  </w:style>
  <w:style w:type="character" w:customStyle="1" w:styleId="FooterChar">
    <w:name w:val="Footer Char"/>
    <w:basedOn w:val="DefaultParagraphFont"/>
    <w:link w:val="Footer"/>
    <w:uiPriority w:val="99"/>
    <w:rsid w:val="004563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0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50183"/>
    <w:rPr>
      <w:sz w:val="16"/>
      <w:szCs w:val="16"/>
    </w:rPr>
  </w:style>
  <w:style w:type="paragraph" w:styleId="CommentText">
    <w:name w:val="annotation text"/>
    <w:basedOn w:val="Normal"/>
    <w:link w:val="CommentTextChar"/>
    <w:uiPriority w:val="99"/>
    <w:semiHidden/>
    <w:unhideWhenUsed/>
    <w:rsid w:val="00E50183"/>
    <w:rPr>
      <w:rFonts w:ascii="Arial Narrow" w:hAnsi="Arial Narrow"/>
      <w:sz w:val="20"/>
      <w:szCs w:val="20"/>
    </w:rPr>
  </w:style>
  <w:style w:type="character" w:customStyle="1" w:styleId="CommentTextChar">
    <w:name w:val="Comment Text Char"/>
    <w:basedOn w:val="DefaultParagraphFont"/>
    <w:link w:val="CommentText"/>
    <w:uiPriority w:val="99"/>
    <w:semiHidden/>
    <w:rsid w:val="00E50183"/>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595E0B"/>
    <w:rPr>
      <w:rFonts w:ascii="Times New Roman" w:hAnsi="Times New Roman"/>
      <w:b/>
      <w:bCs/>
    </w:rPr>
  </w:style>
  <w:style w:type="character" w:customStyle="1" w:styleId="CommentSubjectChar">
    <w:name w:val="Comment Subject Char"/>
    <w:basedOn w:val="CommentTextChar"/>
    <w:link w:val="CommentSubject"/>
    <w:uiPriority w:val="99"/>
    <w:semiHidden/>
    <w:rsid w:val="00595E0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95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7073">
      <w:bodyDiv w:val="1"/>
      <w:marLeft w:val="0"/>
      <w:marRight w:val="0"/>
      <w:marTop w:val="0"/>
      <w:marBottom w:val="0"/>
      <w:divBdr>
        <w:top w:val="none" w:sz="0" w:space="0" w:color="auto"/>
        <w:left w:val="none" w:sz="0" w:space="0" w:color="auto"/>
        <w:bottom w:val="none" w:sz="0" w:space="0" w:color="auto"/>
        <w:right w:val="none" w:sz="0" w:space="0" w:color="auto"/>
      </w:divBdr>
    </w:div>
    <w:div w:id="18733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Tracy Vrchota</dc:creator>
  <cp:keywords>
  </cp:keywords>
  <dc:description>
  </dc:description>
  <cp:lastModifiedBy>Tiffany Dinh</cp:lastModifiedBy>
  <cp:revision>6</cp:revision>
  <dcterms:created xsi:type="dcterms:W3CDTF">2020-07-01T19:01:00Z</dcterms:created>
  <dcterms:modified xsi:type="dcterms:W3CDTF">2020-09-28T19:02:00Z</dcterms:modified>
</cp:coreProperties>
</file>